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15" w:rsidRPr="00700409" w:rsidRDefault="00AA4D15" w:rsidP="00AA4D15">
      <w:pPr>
        <w:pStyle w:val="Title"/>
        <w:spacing w:line="240" w:lineRule="auto"/>
        <w:rPr>
          <w:rFonts w:ascii="Trebuchet MS" w:hAnsi="Trebuchet MS" w:cs="Arial"/>
        </w:rPr>
      </w:pPr>
      <w:smartTag w:uri="urn:schemas-microsoft-com:office:smarttags" w:element="stockticker">
        <w:r w:rsidRPr="00700409">
          <w:rPr>
            <w:rFonts w:ascii="Trebuchet MS" w:hAnsi="Trebuchet MS" w:cs="Arial"/>
          </w:rPr>
          <w:t>CITY</w:t>
        </w:r>
      </w:smartTag>
      <w:r w:rsidRPr="00700409">
        <w:rPr>
          <w:rFonts w:ascii="Trebuchet MS" w:hAnsi="Trebuchet MS" w:cs="Arial"/>
        </w:rPr>
        <w:t xml:space="preserve"> OF KELOWNA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1D10E6" w:rsidP="00AA4D15">
      <w:pPr>
        <w:spacing w:line="240" w:lineRule="auto"/>
        <w:jc w:val="center"/>
        <w:rPr>
          <w:rFonts w:ascii="Trebuchet MS" w:hAnsi="Trebuchet MS" w:cs="Arial"/>
          <w:i/>
          <w:sz w:val="30"/>
        </w:rPr>
      </w:pPr>
      <w:r>
        <w:rPr>
          <w:rFonts w:ascii="Trebuchet MS" w:hAnsi="Trebuchet MS" w:cs="Arial"/>
          <w:i/>
          <w:sz w:val="30"/>
          <w:u w:val="single"/>
        </w:rPr>
        <w:t>SPECIAL</w:t>
      </w:r>
      <w:r w:rsidR="00AA4D15" w:rsidRPr="00700409">
        <w:rPr>
          <w:rFonts w:ascii="Trebuchet MS" w:hAnsi="Trebuchet MS" w:cs="Arial"/>
          <w:i/>
          <w:sz w:val="30"/>
          <w:u w:val="single"/>
        </w:rPr>
        <w:t xml:space="preserve"> COUNCIL AGENDA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AA4D15" w:rsidP="00AA4D15">
      <w:pPr>
        <w:spacing w:line="240" w:lineRule="auto"/>
        <w:jc w:val="center"/>
        <w:rPr>
          <w:rFonts w:ascii="Trebuchet MS" w:hAnsi="Trebuchet MS" w:cs="Arial"/>
          <w:i/>
          <w:sz w:val="30"/>
        </w:rPr>
      </w:pPr>
      <w:r w:rsidRPr="00700409">
        <w:rPr>
          <w:rFonts w:ascii="Trebuchet MS" w:hAnsi="Trebuchet MS" w:cs="Arial"/>
          <w:i/>
          <w:sz w:val="30"/>
          <w:u w:val="single"/>
        </w:rPr>
        <w:t xml:space="preserve">COUNCIL CHAMBER - </w:t>
      </w:r>
      <w:smartTag w:uri="urn:schemas-microsoft-com:office:smarttags" w:element="stockticker">
        <w:r w:rsidRPr="00700409">
          <w:rPr>
            <w:rFonts w:ascii="Trebuchet MS" w:hAnsi="Trebuchet MS" w:cs="Arial"/>
            <w:i/>
            <w:sz w:val="30"/>
            <w:u w:val="single"/>
          </w:rPr>
          <w:t>CITY</w:t>
        </w:r>
      </w:smartTag>
      <w:r w:rsidRPr="00700409">
        <w:rPr>
          <w:rFonts w:ascii="Trebuchet MS" w:hAnsi="Trebuchet MS" w:cs="Arial"/>
          <w:i/>
          <w:sz w:val="30"/>
          <w:u w:val="single"/>
        </w:rPr>
        <w:t xml:space="preserve"> </w:t>
      </w:r>
      <w:smartTag w:uri="urn:schemas-microsoft-com:office:smarttags" w:element="stockticker">
        <w:r w:rsidRPr="00700409">
          <w:rPr>
            <w:rFonts w:ascii="Trebuchet MS" w:hAnsi="Trebuchet MS" w:cs="Arial"/>
            <w:i/>
            <w:sz w:val="30"/>
            <w:u w:val="single"/>
          </w:rPr>
          <w:t>HALL</w:t>
        </w:r>
      </w:smartTag>
      <w:r w:rsidRPr="00700409">
        <w:rPr>
          <w:rFonts w:ascii="Trebuchet MS" w:hAnsi="Trebuchet MS" w:cs="Arial"/>
          <w:i/>
          <w:sz w:val="30"/>
          <w:u w:val="single"/>
        </w:rPr>
        <w:t xml:space="preserve"> - 1435 WATER STREET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AA4D15" w:rsidP="00AA4D15">
      <w:pPr>
        <w:spacing w:line="240" w:lineRule="auto"/>
        <w:jc w:val="center"/>
        <w:rPr>
          <w:rFonts w:ascii="Trebuchet MS" w:hAnsi="Trebuchet MS" w:cs="Arial"/>
          <w:i/>
          <w:sz w:val="30"/>
        </w:rPr>
      </w:pPr>
      <w:r w:rsidRPr="00700409">
        <w:rPr>
          <w:rFonts w:ascii="Trebuchet MS" w:hAnsi="Trebuchet MS" w:cs="Arial"/>
          <w:b/>
          <w:i/>
          <w:sz w:val="30"/>
          <w:u w:val="single"/>
        </w:rPr>
        <w:t xml:space="preserve">MONDAY, </w:t>
      </w:r>
      <w:r w:rsidR="001D10E6">
        <w:rPr>
          <w:rFonts w:ascii="Trebuchet MS" w:hAnsi="Trebuchet MS" w:cs="Arial"/>
          <w:b/>
          <w:i/>
          <w:sz w:val="30"/>
          <w:u w:val="single"/>
        </w:rPr>
        <w:t>MAY 31, 2010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AA4D15" w:rsidP="00AA4D15">
      <w:pPr>
        <w:spacing w:line="240" w:lineRule="auto"/>
        <w:jc w:val="center"/>
        <w:rPr>
          <w:rFonts w:ascii="Trebuchet MS" w:hAnsi="Trebuchet MS" w:cs="Arial"/>
          <w:i/>
          <w:sz w:val="30"/>
        </w:rPr>
      </w:pPr>
      <w:r w:rsidRPr="00700409">
        <w:rPr>
          <w:rFonts w:ascii="Trebuchet MS" w:hAnsi="Trebuchet MS" w:cs="Arial"/>
          <w:i/>
          <w:sz w:val="30"/>
          <w:u w:val="single"/>
        </w:rPr>
        <w:t>1:30 P.M.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</w:rPr>
      </w:pPr>
    </w:p>
    <w:p w:rsidR="00AA4D15" w:rsidRPr="00700409" w:rsidRDefault="00AA4D15" w:rsidP="00AA4D15">
      <w:pPr>
        <w:pStyle w:val="Heading1"/>
        <w:jc w:val="both"/>
        <w:rPr>
          <w:rFonts w:ascii="Trebuchet MS" w:hAnsi="Trebuchet MS" w:cs="Arial"/>
          <w:sz w:val="22"/>
        </w:rPr>
      </w:pPr>
    </w:p>
    <w:p w:rsidR="00AA4D15" w:rsidRPr="00700409" w:rsidRDefault="00AA4D15" w:rsidP="00AA4D15">
      <w:pPr>
        <w:pStyle w:val="Heading1"/>
        <w:jc w:val="both"/>
        <w:rPr>
          <w:rFonts w:ascii="Trebuchet MS" w:hAnsi="Trebuchet MS" w:cs="Arial"/>
          <w:sz w:val="22"/>
          <w:szCs w:val="22"/>
        </w:rPr>
      </w:pPr>
      <w:r w:rsidRPr="00700409">
        <w:rPr>
          <w:rFonts w:ascii="Trebuchet MS" w:hAnsi="Trebuchet MS" w:cs="Arial"/>
          <w:sz w:val="22"/>
          <w:szCs w:val="22"/>
        </w:rPr>
        <w:t>1.</w:t>
      </w:r>
      <w:r w:rsidRPr="00700409">
        <w:rPr>
          <w:rFonts w:ascii="Trebuchet MS" w:hAnsi="Trebuchet MS" w:cs="Arial"/>
          <w:sz w:val="22"/>
          <w:szCs w:val="22"/>
        </w:rPr>
        <w:tab/>
      </w:r>
      <w:r w:rsidRPr="00700409">
        <w:rPr>
          <w:rFonts w:ascii="Trebuchet MS" w:hAnsi="Trebuchet MS" w:cs="Arial"/>
          <w:sz w:val="22"/>
          <w:szCs w:val="22"/>
          <w:u w:val="single"/>
        </w:rPr>
        <w:t>CALL TO ORDER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1D10E6" w:rsidP="00AA4D15">
      <w:pPr>
        <w:pStyle w:val="Heading1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2.</w:t>
      </w:r>
      <w:r>
        <w:rPr>
          <w:rFonts w:ascii="Trebuchet MS" w:hAnsi="Trebuchet MS" w:cs="Arial"/>
          <w:sz w:val="22"/>
          <w:szCs w:val="22"/>
        </w:rPr>
        <w:tab/>
        <w:t>Councillor Reid is requested</w:t>
      </w:r>
      <w:r w:rsidR="00AA4D15" w:rsidRPr="00700409">
        <w:rPr>
          <w:rFonts w:ascii="Trebuchet MS" w:hAnsi="Trebuchet MS" w:cs="Arial"/>
          <w:sz w:val="22"/>
          <w:szCs w:val="22"/>
        </w:rPr>
        <w:t xml:space="preserve"> to check the minutes of the</w:t>
      </w:r>
      <w:r>
        <w:rPr>
          <w:rFonts w:ascii="Trebuchet MS" w:hAnsi="Trebuchet MS" w:cs="Arial"/>
          <w:sz w:val="22"/>
          <w:szCs w:val="22"/>
        </w:rPr>
        <w:t xml:space="preserve"> special</w:t>
      </w:r>
      <w:r w:rsidR="00AA4D15" w:rsidRPr="00700409">
        <w:rPr>
          <w:rFonts w:ascii="Trebuchet MS" w:hAnsi="Trebuchet MS" w:cs="Arial"/>
          <w:sz w:val="22"/>
          <w:szCs w:val="22"/>
        </w:rPr>
        <w:t xml:space="preserve"> meeting.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1D10E6" w:rsidP="00AA4D15">
      <w:pPr>
        <w:spacing w:line="240" w:lineRule="auto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3</w:t>
      </w:r>
      <w:r w:rsidR="00AA4D15" w:rsidRPr="00700409">
        <w:rPr>
          <w:rFonts w:ascii="Trebuchet MS" w:hAnsi="Trebuchet MS" w:cs="Arial"/>
          <w:szCs w:val="22"/>
        </w:rPr>
        <w:t>.</w:t>
      </w:r>
      <w:r w:rsidR="00AA4D15" w:rsidRPr="00700409">
        <w:rPr>
          <w:rFonts w:ascii="Trebuchet MS" w:hAnsi="Trebuchet MS" w:cs="Arial"/>
          <w:szCs w:val="22"/>
        </w:rPr>
        <w:tab/>
      </w:r>
      <w:r w:rsidR="00AA4D15" w:rsidRPr="00700409">
        <w:rPr>
          <w:rFonts w:ascii="Trebuchet MS" w:hAnsi="Trebuchet MS" w:cs="Arial"/>
          <w:szCs w:val="22"/>
          <w:u w:val="single"/>
        </w:rPr>
        <w:t>COMMITTEE REPORTS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Default="001D10E6" w:rsidP="001D10E6">
      <w:pPr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3</w:t>
      </w:r>
      <w:r w:rsidR="00AA4D15" w:rsidRPr="00700409">
        <w:rPr>
          <w:rFonts w:ascii="Trebuchet MS" w:hAnsi="Trebuchet MS" w:cs="Arial"/>
          <w:szCs w:val="22"/>
        </w:rPr>
        <w:t>.1</w:t>
      </w:r>
      <w:r w:rsidR="00AA4D15" w:rsidRPr="00700409"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szCs w:val="22"/>
        </w:rPr>
        <w:t xml:space="preserve">Women’s and Community Advisory Committee, dated May 13, 2010, re:  </w:t>
      </w:r>
      <w:hyperlink r:id="rId8" w:history="1">
        <w:r w:rsidRPr="00597C45">
          <w:rPr>
            <w:rStyle w:val="Hyperlink"/>
            <w:rFonts w:ascii="Trebuchet MS" w:hAnsi="Trebuchet MS" w:cs="Arial"/>
            <w:szCs w:val="22"/>
          </w:rPr>
          <w:t>Women’s and Community Advisory Committee – 2009 Annual Report and 2010 Work Plan</w:t>
        </w:r>
      </w:hyperlink>
    </w:p>
    <w:p w:rsidR="001D10E6" w:rsidRPr="001D10E6" w:rsidRDefault="001D10E6" w:rsidP="001D10E6">
      <w:pPr>
        <w:spacing w:line="240" w:lineRule="auto"/>
        <w:ind w:left="1440" w:hanging="720"/>
        <w:rPr>
          <w:rFonts w:ascii="Trebuchet MS" w:hAnsi="Trebuchet MS" w:cs="Arial"/>
          <w:i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receive, for information, the report from the Women’s and Community Advisory Committee dated May 13, 2010; To endorse the recommendations from the community forum, “Women – Voices for Change”; To endorse the Women’s and Community Advisory Committee 2010 Work Plan.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1D10E6" w:rsidP="00AA4D15">
      <w:pPr>
        <w:spacing w:line="240" w:lineRule="auto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4</w:t>
      </w:r>
      <w:r w:rsidR="00AA4D15" w:rsidRPr="00700409">
        <w:rPr>
          <w:rFonts w:ascii="Trebuchet MS" w:hAnsi="Trebuchet MS" w:cs="Arial"/>
          <w:szCs w:val="22"/>
        </w:rPr>
        <w:t>.</w:t>
      </w:r>
      <w:r w:rsidR="00AA4D15" w:rsidRPr="00700409">
        <w:rPr>
          <w:rFonts w:ascii="Trebuchet MS" w:hAnsi="Trebuchet MS" w:cs="Arial"/>
          <w:szCs w:val="22"/>
        </w:rPr>
        <w:tab/>
      </w:r>
      <w:r w:rsidR="00AA4D15" w:rsidRPr="00700409">
        <w:rPr>
          <w:rFonts w:ascii="Trebuchet MS" w:hAnsi="Trebuchet MS" w:cs="Arial"/>
          <w:szCs w:val="22"/>
          <w:u w:val="single"/>
        </w:rPr>
        <w:t>DEVELOPMENT APPLICATION REPORTS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Default="001D10E6" w:rsidP="001D10E6">
      <w:pPr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4.1</w:t>
      </w:r>
      <w:r>
        <w:rPr>
          <w:rFonts w:ascii="Trebuchet MS" w:hAnsi="Trebuchet MS" w:cs="Arial"/>
          <w:szCs w:val="22"/>
        </w:rPr>
        <w:tab/>
        <w:t xml:space="preserve">Community Sustainability Division, dated May 11, 2010, re:  </w:t>
      </w:r>
      <w:r>
        <w:rPr>
          <w:rFonts w:ascii="Trebuchet MS" w:hAnsi="Trebuchet MS" w:cs="Arial"/>
          <w:szCs w:val="22"/>
          <w:u w:val="single"/>
        </w:rPr>
        <w:t>Rezoning Application No. Z10-0027 – Robert Andrew Hutchison – 3514 Casorso Road</w:t>
      </w:r>
    </w:p>
    <w:p w:rsidR="001D10E6" w:rsidRPr="001D10E6" w:rsidRDefault="001D10E6" w:rsidP="001D10E6">
      <w:pPr>
        <w:spacing w:line="240" w:lineRule="auto"/>
        <w:ind w:left="1440" w:hanging="720"/>
        <w:rPr>
          <w:rFonts w:ascii="Trebuchet MS" w:hAnsi="Trebuchet MS" w:cs="Arial"/>
          <w:i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rezone the subject property from the RU2 – Medium Lot Housing zone to the RU2s – Medium Lot Housing with Secondary Suite zone in order to legalize an existing secondary suite within the principal dwelling.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  <w:r w:rsidRPr="00700409">
        <w:rPr>
          <w:rFonts w:ascii="Trebuchet MS" w:hAnsi="Trebuchet MS" w:cs="Arial"/>
          <w:szCs w:val="22"/>
        </w:rPr>
        <w:tab/>
      </w:r>
      <w:r w:rsidRPr="00700409">
        <w:rPr>
          <w:rFonts w:ascii="Trebuchet MS" w:hAnsi="Trebuchet MS" w:cs="Arial"/>
          <w:szCs w:val="22"/>
        </w:rPr>
        <w:tab/>
        <w:t>(a)</w:t>
      </w:r>
      <w:r w:rsidR="00DF705E" w:rsidRPr="00700409">
        <w:rPr>
          <w:rFonts w:ascii="Trebuchet MS" w:hAnsi="Trebuchet MS" w:cs="Arial"/>
          <w:szCs w:val="22"/>
        </w:rPr>
        <w:tab/>
      </w:r>
      <w:hyperlink r:id="rId9" w:history="1">
        <w:r w:rsidR="00DF705E" w:rsidRPr="00597C45">
          <w:rPr>
            <w:rStyle w:val="Hyperlink"/>
            <w:rFonts w:ascii="Trebuchet MS" w:hAnsi="Trebuchet MS" w:cs="Arial"/>
            <w:szCs w:val="22"/>
          </w:rPr>
          <w:t>Community Sustainability Division</w:t>
        </w:r>
        <w:r w:rsidR="001D10E6" w:rsidRPr="00597C45">
          <w:rPr>
            <w:rStyle w:val="Hyperlink"/>
            <w:rFonts w:ascii="Trebuchet MS" w:hAnsi="Trebuchet MS" w:cs="Arial"/>
            <w:szCs w:val="22"/>
          </w:rPr>
          <w:t xml:space="preserve"> report dated May 11, 2010</w:t>
        </w:r>
      </w:hyperlink>
      <w:r w:rsidRPr="00700409">
        <w:rPr>
          <w:rFonts w:ascii="Trebuchet MS" w:hAnsi="Trebuchet MS" w:cs="Arial"/>
          <w:szCs w:val="22"/>
        </w:rPr>
        <w:t>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  <w:r w:rsidRPr="00700409">
        <w:rPr>
          <w:rFonts w:ascii="Trebuchet MS" w:hAnsi="Trebuchet MS" w:cs="Arial"/>
          <w:szCs w:val="22"/>
        </w:rPr>
        <w:tab/>
      </w:r>
      <w:r w:rsidRPr="00700409">
        <w:rPr>
          <w:rFonts w:ascii="Trebuchet MS" w:hAnsi="Trebuchet MS" w:cs="Arial"/>
          <w:szCs w:val="22"/>
        </w:rPr>
        <w:tab/>
        <w:t>(b)</w:t>
      </w:r>
      <w:r w:rsidRPr="00700409">
        <w:rPr>
          <w:rFonts w:ascii="Trebuchet MS" w:hAnsi="Trebuchet MS" w:cs="Arial"/>
          <w:szCs w:val="22"/>
        </w:rPr>
        <w:tab/>
      </w:r>
      <w:r w:rsidRPr="00700409">
        <w:rPr>
          <w:rFonts w:ascii="Trebuchet MS" w:hAnsi="Trebuchet MS" w:cs="Arial"/>
          <w:b/>
          <w:szCs w:val="22"/>
          <w:u w:val="single"/>
        </w:rPr>
        <w:t>BYLAW PRESENTED FOR FIRST READING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Default="00597C45" w:rsidP="001D10E6">
      <w:pPr>
        <w:spacing w:line="240" w:lineRule="auto"/>
        <w:ind w:left="2160"/>
        <w:rPr>
          <w:rFonts w:ascii="Trebuchet MS" w:hAnsi="Trebuchet MS" w:cs="Arial"/>
          <w:szCs w:val="22"/>
        </w:rPr>
      </w:pPr>
      <w:hyperlink r:id="rId10" w:history="1">
        <w:r w:rsidR="001D10E6" w:rsidRPr="00597C45">
          <w:rPr>
            <w:rStyle w:val="Hyperlink"/>
            <w:rFonts w:ascii="Trebuchet MS" w:hAnsi="Trebuchet MS" w:cs="Arial"/>
            <w:szCs w:val="22"/>
          </w:rPr>
          <w:t>Bylaw No. 10347 (Z10-0027)</w:t>
        </w:r>
      </w:hyperlink>
      <w:r w:rsidR="001D10E6">
        <w:rPr>
          <w:rFonts w:ascii="Trebuchet MS" w:hAnsi="Trebuchet MS" w:cs="Arial"/>
          <w:szCs w:val="22"/>
        </w:rPr>
        <w:t xml:space="preserve"> – Robert Hutchison – 3514 Casorso Road</w:t>
      </w:r>
    </w:p>
    <w:p w:rsidR="001D10E6" w:rsidRDefault="001D10E6" w:rsidP="001D10E6">
      <w:pPr>
        <w:spacing w:line="240" w:lineRule="auto"/>
        <w:ind w:left="216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i/>
          <w:szCs w:val="22"/>
        </w:rPr>
        <w:t>To rezone the subject property from the RU2 – Medium Lot Housing zone to the RU2s – Medium Lot Housing with Secondary Suite zone.</w:t>
      </w:r>
    </w:p>
    <w:p w:rsidR="001D10E6" w:rsidRDefault="001D10E6" w:rsidP="001D10E6">
      <w:pPr>
        <w:spacing w:line="240" w:lineRule="auto"/>
        <w:rPr>
          <w:rFonts w:ascii="Trebuchet MS" w:hAnsi="Trebuchet MS" w:cs="Arial"/>
          <w:szCs w:val="22"/>
        </w:rPr>
      </w:pPr>
    </w:p>
    <w:p w:rsidR="001D10E6" w:rsidRDefault="001D10E6" w:rsidP="001D10E6">
      <w:pPr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4.2</w:t>
      </w:r>
      <w:r>
        <w:rPr>
          <w:rFonts w:ascii="Trebuchet MS" w:hAnsi="Trebuchet MS" w:cs="Arial"/>
          <w:szCs w:val="22"/>
        </w:rPr>
        <w:tab/>
        <w:t xml:space="preserve">Community Sustainability Division, dated May 13, 2010, re:  </w:t>
      </w:r>
      <w:r>
        <w:rPr>
          <w:rFonts w:ascii="Trebuchet MS" w:hAnsi="Trebuchet MS" w:cs="Arial"/>
          <w:szCs w:val="22"/>
          <w:u w:val="single"/>
        </w:rPr>
        <w:t>Rezoning Application No. Z10-0030 – Douglas &amp; Lindsey Neyedli – 4631 Darin Place</w:t>
      </w:r>
    </w:p>
    <w:p w:rsidR="001D10E6" w:rsidRDefault="001D10E6" w:rsidP="001D10E6">
      <w:pPr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 xml:space="preserve">To rezone the subject property from the RU1 – Large Lot Housing zone to the RU1s – Large Lot Housing with Secondary Suite zone in order to construct a secondary </w:t>
      </w:r>
      <w:r w:rsidR="005C25BE">
        <w:rPr>
          <w:rFonts w:ascii="Trebuchet MS" w:hAnsi="Trebuchet MS" w:cs="Arial"/>
          <w:i/>
          <w:szCs w:val="22"/>
        </w:rPr>
        <w:t>suite</w:t>
      </w:r>
      <w:r>
        <w:rPr>
          <w:rFonts w:ascii="Trebuchet MS" w:hAnsi="Trebuchet MS" w:cs="Arial"/>
          <w:i/>
          <w:szCs w:val="22"/>
        </w:rPr>
        <w:t xml:space="preserve"> within a single family dwelling.</w:t>
      </w:r>
    </w:p>
    <w:p w:rsidR="001D10E6" w:rsidRDefault="001D10E6" w:rsidP="001D10E6">
      <w:pPr>
        <w:spacing w:line="240" w:lineRule="auto"/>
        <w:ind w:left="1440" w:hanging="720"/>
        <w:rPr>
          <w:rFonts w:ascii="Trebuchet MS" w:hAnsi="Trebuchet MS" w:cs="Arial"/>
          <w:szCs w:val="22"/>
        </w:rPr>
      </w:pPr>
    </w:p>
    <w:p w:rsidR="001D10E6" w:rsidRDefault="00597C45" w:rsidP="001D10E6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 w:cs="Arial"/>
          <w:szCs w:val="22"/>
        </w:rPr>
      </w:pPr>
      <w:hyperlink r:id="rId11" w:history="1">
        <w:r w:rsidR="001D10E6" w:rsidRPr="00597C45">
          <w:rPr>
            <w:rStyle w:val="Hyperlink"/>
            <w:rFonts w:ascii="Trebuchet MS" w:hAnsi="Trebuchet MS" w:cs="Arial"/>
            <w:szCs w:val="22"/>
          </w:rPr>
          <w:t xml:space="preserve">Community Sustainability Division report </w:t>
        </w:r>
        <w:r w:rsidR="005C25BE" w:rsidRPr="00597C45">
          <w:rPr>
            <w:rStyle w:val="Hyperlink"/>
            <w:rFonts w:ascii="Trebuchet MS" w:hAnsi="Trebuchet MS" w:cs="Arial"/>
            <w:szCs w:val="22"/>
          </w:rPr>
          <w:t>dated May</w:t>
        </w:r>
        <w:r w:rsidR="001D10E6" w:rsidRPr="00597C45">
          <w:rPr>
            <w:rStyle w:val="Hyperlink"/>
            <w:rFonts w:ascii="Trebuchet MS" w:hAnsi="Trebuchet MS" w:cs="Arial"/>
            <w:szCs w:val="22"/>
          </w:rPr>
          <w:t xml:space="preserve"> 13, 2010</w:t>
        </w:r>
      </w:hyperlink>
      <w:r w:rsidR="001D10E6" w:rsidRPr="001D10E6">
        <w:rPr>
          <w:rFonts w:ascii="Trebuchet MS" w:hAnsi="Trebuchet MS" w:cs="Arial"/>
          <w:szCs w:val="22"/>
        </w:rPr>
        <w:t>.</w:t>
      </w:r>
    </w:p>
    <w:p w:rsidR="001D10E6" w:rsidRPr="001D10E6" w:rsidRDefault="001D10E6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</w:p>
    <w:p w:rsidR="001D10E6" w:rsidRDefault="001D10E6" w:rsidP="001D10E6">
      <w:pPr>
        <w:pStyle w:val="ListParagraph"/>
        <w:numPr>
          <w:ilvl w:val="0"/>
          <w:numId w:val="1"/>
        </w:numPr>
        <w:spacing w:line="240" w:lineRule="auto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b/>
          <w:szCs w:val="22"/>
          <w:u w:val="single"/>
        </w:rPr>
        <w:lastRenderedPageBreak/>
        <w:t>BYLAW PRESENTED FOR FIRST READING</w:t>
      </w:r>
    </w:p>
    <w:p w:rsidR="001D10E6" w:rsidRPr="001D10E6" w:rsidRDefault="001D10E6" w:rsidP="001D10E6">
      <w:pPr>
        <w:pStyle w:val="ListParagraph"/>
        <w:rPr>
          <w:rFonts w:ascii="Trebuchet MS" w:hAnsi="Trebuchet MS" w:cs="Arial"/>
          <w:szCs w:val="22"/>
        </w:rPr>
      </w:pPr>
    </w:p>
    <w:p w:rsidR="001D10E6" w:rsidRDefault="00597C45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  <w:hyperlink r:id="rId12" w:history="1">
        <w:r w:rsidR="001D10E6" w:rsidRPr="00597C45">
          <w:rPr>
            <w:rStyle w:val="Hyperlink"/>
            <w:rFonts w:ascii="Trebuchet MS" w:hAnsi="Trebuchet MS" w:cs="Arial"/>
            <w:szCs w:val="22"/>
          </w:rPr>
          <w:t>Bylaw No. 10348 (Z10-0030)</w:t>
        </w:r>
      </w:hyperlink>
      <w:r w:rsidR="001D10E6">
        <w:rPr>
          <w:rFonts w:ascii="Trebuchet MS" w:hAnsi="Trebuchet MS" w:cs="Arial"/>
          <w:szCs w:val="22"/>
        </w:rPr>
        <w:t xml:space="preserve"> – Douglas &amp; Lindsey Neyedli – 4631 Darin Place</w:t>
      </w:r>
    </w:p>
    <w:p w:rsidR="001D10E6" w:rsidRDefault="001D10E6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i/>
          <w:szCs w:val="22"/>
        </w:rPr>
        <w:t>To rezone the subject property from the RU1 – Large Lot Housing zone to the RU1s – Large Lot Housing with Secondary Suite zone.</w:t>
      </w:r>
    </w:p>
    <w:p w:rsidR="001D10E6" w:rsidRDefault="001D10E6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</w:p>
    <w:p w:rsidR="001D10E6" w:rsidRDefault="001D10E6" w:rsidP="001D10E6">
      <w:pPr>
        <w:pStyle w:val="ListParagraph"/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4.3</w:t>
      </w:r>
      <w:r>
        <w:rPr>
          <w:rFonts w:ascii="Trebuchet MS" w:hAnsi="Trebuchet MS" w:cs="Arial"/>
          <w:szCs w:val="22"/>
        </w:rPr>
        <w:tab/>
        <w:t xml:space="preserve">Community Sustainability Division, dated May 7, 2010, re:  </w:t>
      </w:r>
      <w:r>
        <w:rPr>
          <w:rFonts w:ascii="Trebuchet MS" w:hAnsi="Trebuchet MS" w:cs="Arial"/>
          <w:szCs w:val="22"/>
          <w:u w:val="single"/>
        </w:rPr>
        <w:t>Rezoning Application No. Z10-0007 – Skoglund Enterprises Ltd. (Worman Resources Inc.) – 1830-1836 Underhill Street</w:t>
      </w:r>
    </w:p>
    <w:p w:rsidR="001D10E6" w:rsidRDefault="001D10E6" w:rsidP="001D10E6">
      <w:pPr>
        <w:pStyle w:val="ListParagraph"/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rezone a portion of the subject property from the C2 – Neighbourhood Commercial zone to the C4 – Urban Centre Commercial zone in order to consolidate the zoning of the subject property.</w:t>
      </w:r>
    </w:p>
    <w:p w:rsidR="001D10E6" w:rsidRDefault="001D10E6" w:rsidP="001D10E6">
      <w:pPr>
        <w:pStyle w:val="ListParagraph"/>
        <w:spacing w:line="240" w:lineRule="auto"/>
        <w:ind w:left="1440" w:hanging="720"/>
        <w:rPr>
          <w:rFonts w:ascii="Trebuchet MS" w:hAnsi="Trebuchet MS" w:cs="Arial"/>
          <w:szCs w:val="22"/>
        </w:rPr>
      </w:pPr>
    </w:p>
    <w:p w:rsidR="001D10E6" w:rsidRDefault="00597C45" w:rsidP="001D10E6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 w:cs="Arial"/>
          <w:szCs w:val="22"/>
        </w:rPr>
      </w:pPr>
      <w:hyperlink r:id="rId13" w:history="1">
        <w:r w:rsidR="001D10E6" w:rsidRPr="00597C45">
          <w:rPr>
            <w:rStyle w:val="Hyperlink"/>
            <w:rFonts w:ascii="Trebuchet MS" w:hAnsi="Trebuchet MS" w:cs="Arial"/>
            <w:szCs w:val="22"/>
          </w:rPr>
          <w:t>Community Sustainability Division report dated May 7, 2010</w:t>
        </w:r>
      </w:hyperlink>
      <w:r w:rsidR="001D10E6">
        <w:rPr>
          <w:rFonts w:ascii="Trebuchet MS" w:hAnsi="Trebuchet MS" w:cs="Arial"/>
          <w:szCs w:val="22"/>
        </w:rPr>
        <w:t>.</w:t>
      </w:r>
    </w:p>
    <w:p w:rsidR="001D10E6" w:rsidRDefault="001D10E6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</w:p>
    <w:p w:rsidR="001D10E6" w:rsidRDefault="001D10E6" w:rsidP="001D10E6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b/>
          <w:szCs w:val="22"/>
          <w:u w:val="single"/>
        </w:rPr>
        <w:t>BYLAW PRESENTED FOR FIRST READING</w:t>
      </w:r>
    </w:p>
    <w:p w:rsidR="001D10E6" w:rsidRPr="001D10E6" w:rsidRDefault="001D10E6" w:rsidP="001D10E6">
      <w:pPr>
        <w:pStyle w:val="ListParagraph"/>
        <w:rPr>
          <w:rFonts w:ascii="Trebuchet MS" w:hAnsi="Trebuchet MS" w:cs="Arial"/>
          <w:szCs w:val="22"/>
        </w:rPr>
      </w:pPr>
    </w:p>
    <w:p w:rsidR="001D10E6" w:rsidRDefault="00597C45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  <w:hyperlink r:id="rId14" w:history="1">
        <w:r w:rsidR="001D10E6" w:rsidRPr="00597C45">
          <w:rPr>
            <w:rStyle w:val="Hyperlink"/>
            <w:rFonts w:ascii="Trebuchet MS" w:hAnsi="Trebuchet MS" w:cs="Arial"/>
            <w:szCs w:val="22"/>
          </w:rPr>
          <w:t>Bylaw No. 10349 (Z10-0007)</w:t>
        </w:r>
      </w:hyperlink>
      <w:r w:rsidR="001D10E6">
        <w:rPr>
          <w:rFonts w:ascii="Trebuchet MS" w:hAnsi="Trebuchet MS" w:cs="Arial"/>
          <w:szCs w:val="22"/>
        </w:rPr>
        <w:t xml:space="preserve"> – </w:t>
      </w:r>
      <w:proofErr w:type="spellStart"/>
      <w:r w:rsidR="001D10E6">
        <w:rPr>
          <w:rFonts w:ascii="Trebuchet MS" w:hAnsi="Trebuchet MS" w:cs="Arial"/>
          <w:szCs w:val="22"/>
        </w:rPr>
        <w:t>Skoglund</w:t>
      </w:r>
      <w:proofErr w:type="spellEnd"/>
      <w:r w:rsidR="001D10E6">
        <w:rPr>
          <w:rFonts w:ascii="Trebuchet MS" w:hAnsi="Trebuchet MS" w:cs="Arial"/>
          <w:szCs w:val="22"/>
        </w:rPr>
        <w:t xml:space="preserve"> </w:t>
      </w:r>
      <w:r w:rsidR="005C25BE">
        <w:rPr>
          <w:rFonts w:ascii="Trebuchet MS" w:hAnsi="Trebuchet MS" w:cs="Arial"/>
          <w:szCs w:val="22"/>
        </w:rPr>
        <w:t>Enterprises</w:t>
      </w:r>
      <w:r w:rsidR="001D10E6">
        <w:rPr>
          <w:rFonts w:ascii="Trebuchet MS" w:hAnsi="Trebuchet MS" w:cs="Arial"/>
          <w:szCs w:val="22"/>
        </w:rPr>
        <w:t xml:space="preserve"> Ltd. (Worman Resources Inc.) – 1830-1836 Underhill Street</w:t>
      </w:r>
    </w:p>
    <w:p w:rsidR="001D10E6" w:rsidRDefault="001D10E6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i/>
          <w:szCs w:val="22"/>
        </w:rPr>
        <w:t>To rezone a portion of the subject property from the C2 – Neighbourhood Commercial zone to the C4 – Urban Centre Commercial zone.</w:t>
      </w:r>
    </w:p>
    <w:p w:rsidR="001D10E6" w:rsidRDefault="001D10E6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</w:p>
    <w:p w:rsidR="001D10E6" w:rsidRDefault="001D10E6" w:rsidP="001D10E6">
      <w:pPr>
        <w:pStyle w:val="ListParagraph"/>
        <w:spacing w:line="240" w:lineRule="auto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4.4</w:t>
      </w:r>
      <w:r>
        <w:rPr>
          <w:rFonts w:ascii="Trebuchet MS" w:hAnsi="Trebuchet MS" w:cs="Arial"/>
          <w:szCs w:val="22"/>
        </w:rPr>
        <w:tab/>
        <w:t>(a)</w:t>
      </w: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b/>
          <w:szCs w:val="22"/>
          <w:u w:val="single"/>
        </w:rPr>
        <w:t>BYLAW PRESENTED FOR ADOPTION</w:t>
      </w:r>
    </w:p>
    <w:p w:rsidR="001D10E6" w:rsidRDefault="001D10E6" w:rsidP="001D10E6">
      <w:pPr>
        <w:pStyle w:val="ListParagraph"/>
        <w:spacing w:line="240" w:lineRule="auto"/>
        <w:rPr>
          <w:rFonts w:ascii="Trebuchet MS" w:hAnsi="Trebuchet MS" w:cs="Arial"/>
          <w:szCs w:val="22"/>
        </w:rPr>
      </w:pPr>
    </w:p>
    <w:p w:rsidR="001D10E6" w:rsidRDefault="00597C45" w:rsidP="001D10E6">
      <w:pPr>
        <w:pStyle w:val="ListParagraph"/>
        <w:spacing w:line="240" w:lineRule="auto"/>
        <w:ind w:left="2160"/>
        <w:rPr>
          <w:rFonts w:ascii="Trebuchet MS" w:hAnsi="Trebuchet MS" w:cs="Arial"/>
          <w:szCs w:val="22"/>
        </w:rPr>
      </w:pPr>
      <w:hyperlink r:id="rId15" w:history="1">
        <w:r w:rsidR="001D10E6" w:rsidRPr="00597C45">
          <w:rPr>
            <w:rStyle w:val="Hyperlink"/>
            <w:rFonts w:ascii="Trebuchet MS" w:hAnsi="Trebuchet MS" w:cs="Arial"/>
            <w:szCs w:val="22"/>
          </w:rPr>
          <w:t>Bylaw No. 10318 (TA10-0001)</w:t>
        </w:r>
      </w:hyperlink>
      <w:r w:rsidR="001D10E6">
        <w:rPr>
          <w:rFonts w:ascii="Trebuchet MS" w:hAnsi="Trebuchet MS" w:cs="Arial"/>
          <w:szCs w:val="22"/>
        </w:rPr>
        <w:t xml:space="preserve"> – Kettle Valley Holdings Ltd. (New Town Architecture Services Inc.) – 5920 Chute Lake Road</w:t>
      </w:r>
    </w:p>
    <w:p w:rsidR="00DA7E9B" w:rsidRPr="00FF7183" w:rsidRDefault="00DA7E9B" w:rsidP="00DA7E9B">
      <w:pPr>
        <w:tabs>
          <w:tab w:val="left" w:pos="-720"/>
        </w:tabs>
        <w:spacing w:line="240" w:lineRule="auto"/>
        <w:ind w:left="216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i/>
          <w:szCs w:val="22"/>
        </w:rPr>
        <w:tab/>
      </w:r>
      <w:r w:rsidRPr="00FF7183">
        <w:rPr>
          <w:rFonts w:ascii="Trebuchet MS" w:hAnsi="Trebuchet MS" w:cs="Arial"/>
          <w:i/>
          <w:szCs w:val="22"/>
        </w:rPr>
        <w:t>To amend Zoning Bylaw No. 8000 by (a) deleting Section 17, sub-section 1.4(d) in its entirety and replacing it with new Section 17, sub-section 1.4(d) and (b) deleting certain drawings in CD2 – Kettle Valley Comprehensive Residential Development Map 1  and replacing it with new drawings.</w:t>
      </w:r>
    </w:p>
    <w:p w:rsidR="00DA7E9B" w:rsidRDefault="00DA7E9B" w:rsidP="00DA7E9B">
      <w:pPr>
        <w:pStyle w:val="ListParagraph"/>
        <w:spacing w:line="240" w:lineRule="auto"/>
        <w:ind w:left="1440"/>
        <w:rPr>
          <w:rFonts w:ascii="Trebuchet MS" w:hAnsi="Trebuchet MS" w:cs="Arial"/>
          <w:szCs w:val="22"/>
        </w:rPr>
      </w:pPr>
    </w:p>
    <w:p w:rsidR="00DA7E9B" w:rsidRPr="00DA7E9B" w:rsidRDefault="00DA7E9B" w:rsidP="00DA7E9B">
      <w:pPr>
        <w:spacing w:line="240" w:lineRule="auto"/>
        <w:ind w:left="216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(b)</w:t>
      </w:r>
      <w:r>
        <w:rPr>
          <w:rFonts w:ascii="Trebuchet MS" w:hAnsi="Trebuchet MS" w:cs="Arial"/>
          <w:szCs w:val="22"/>
        </w:rPr>
        <w:tab/>
      </w:r>
      <w:r w:rsidRPr="00DA7E9B">
        <w:rPr>
          <w:rFonts w:ascii="Trebuchet MS" w:hAnsi="Trebuchet MS" w:cs="Arial"/>
          <w:szCs w:val="22"/>
        </w:rPr>
        <w:t xml:space="preserve">Community Sustainability Division, dated May 14, 2010, re:  </w:t>
      </w:r>
      <w:hyperlink r:id="rId16" w:history="1">
        <w:r w:rsidRPr="00597C45">
          <w:rPr>
            <w:rStyle w:val="Hyperlink"/>
            <w:rFonts w:ascii="Trebuchet MS" w:hAnsi="Trebuchet MS" w:cs="Arial"/>
            <w:szCs w:val="22"/>
          </w:rPr>
          <w:t xml:space="preserve">Development Permit Application No. DP10-0002 – Kettle Valley Holdings Ltd. (New Town Architecture Services Inc.) – 433 </w:t>
        </w:r>
        <w:proofErr w:type="spellStart"/>
        <w:r w:rsidRPr="00597C45">
          <w:rPr>
            <w:rStyle w:val="Hyperlink"/>
            <w:rFonts w:ascii="Trebuchet MS" w:hAnsi="Trebuchet MS" w:cs="Arial"/>
            <w:szCs w:val="22"/>
          </w:rPr>
          <w:t>McCarren</w:t>
        </w:r>
        <w:proofErr w:type="spellEnd"/>
        <w:r w:rsidRPr="00597C45">
          <w:rPr>
            <w:rStyle w:val="Hyperlink"/>
            <w:rFonts w:ascii="Trebuchet MS" w:hAnsi="Trebuchet MS" w:cs="Arial"/>
            <w:szCs w:val="22"/>
          </w:rPr>
          <w:t xml:space="preserve"> Avenue</w:t>
        </w:r>
      </w:hyperlink>
    </w:p>
    <w:p w:rsidR="00DA7E9B" w:rsidRDefault="00DA7E9B" w:rsidP="00DA7E9B">
      <w:pPr>
        <w:spacing w:line="240" w:lineRule="auto"/>
        <w:ind w:left="216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i/>
          <w:szCs w:val="22"/>
        </w:rPr>
        <w:t xml:space="preserve">To </w:t>
      </w:r>
      <w:r w:rsidR="005C25BE">
        <w:rPr>
          <w:rFonts w:ascii="Trebuchet MS" w:hAnsi="Trebuchet MS" w:cs="Arial"/>
          <w:i/>
          <w:szCs w:val="22"/>
        </w:rPr>
        <w:t>authorize</w:t>
      </w:r>
      <w:r>
        <w:rPr>
          <w:rFonts w:ascii="Trebuchet MS" w:hAnsi="Trebuchet MS" w:cs="Arial"/>
          <w:i/>
          <w:szCs w:val="22"/>
        </w:rPr>
        <w:t xml:space="preserve"> the issuance of a Development Permit for the form and character of a 21-unit townhouse development.</w:t>
      </w:r>
    </w:p>
    <w:p w:rsidR="00DA7E9B" w:rsidRDefault="00DA7E9B" w:rsidP="00DA7E9B">
      <w:pPr>
        <w:spacing w:line="240" w:lineRule="auto"/>
        <w:ind w:left="2160"/>
        <w:rPr>
          <w:rFonts w:ascii="Trebuchet MS" w:hAnsi="Trebuchet MS" w:cs="Arial"/>
          <w:szCs w:val="22"/>
        </w:rPr>
      </w:pPr>
    </w:p>
    <w:p w:rsidR="00DA7E9B" w:rsidRDefault="00040067" w:rsidP="00040067">
      <w:pPr>
        <w:spacing w:line="240" w:lineRule="auto"/>
        <w:ind w:left="720"/>
        <w:rPr>
          <w:rFonts w:ascii="Trebuchet MS" w:hAnsi="Trebuchet MS" w:cs="Arial"/>
          <w:b/>
          <w:szCs w:val="22"/>
          <w:u w:val="single"/>
        </w:rPr>
      </w:pPr>
      <w:r>
        <w:rPr>
          <w:rFonts w:ascii="Trebuchet MS" w:hAnsi="Trebuchet MS" w:cs="Arial"/>
          <w:szCs w:val="22"/>
        </w:rPr>
        <w:t>4.5</w:t>
      </w:r>
      <w:r>
        <w:rPr>
          <w:rFonts w:ascii="Trebuchet MS" w:hAnsi="Trebuchet MS" w:cs="Arial"/>
          <w:szCs w:val="22"/>
        </w:rPr>
        <w:tab/>
        <w:t>(a)</w:t>
      </w: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b/>
          <w:szCs w:val="22"/>
          <w:u w:val="single"/>
        </w:rPr>
        <w:t>BYLAWS PRESENTED FOR ADOPTION</w:t>
      </w:r>
    </w:p>
    <w:p w:rsidR="00040067" w:rsidRDefault="00040067" w:rsidP="00040067">
      <w:pPr>
        <w:spacing w:line="240" w:lineRule="auto"/>
        <w:ind w:left="720"/>
        <w:rPr>
          <w:rFonts w:ascii="Trebuchet MS" w:hAnsi="Trebuchet MS" w:cs="Arial"/>
          <w:b/>
          <w:szCs w:val="22"/>
          <w:u w:val="single"/>
        </w:rPr>
      </w:pPr>
    </w:p>
    <w:p w:rsidR="00040067" w:rsidRDefault="00597C45" w:rsidP="00040067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 w:cs="Arial"/>
          <w:szCs w:val="22"/>
        </w:rPr>
      </w:pPr>
      <w:hyperlink r:id="rId17" w:history="1">
        <w:r w:rsidR="00040067" w:rsidRPr="00597C45">
          <w:rPr>
            <w:rStyle w:val="Hyperlink"/>
            <w:rFonts w:ascii="Trebuchet MS" w:hAnsi="Trebuchet MS" w:cs="Arial"/>
            <w:szCs w:val="22"/>
          </w:rPr>
          <w:t>Bylaw No. 10320 (TA10-0004)</w:t>
        </w:r>
      </w:hyperlink>
      <w:r w:rsidR="00040067">
        <w:rPr>
          <w:rFonts w:ascii="Trebuchet MS" w:hAnsi="Trebuchet MS" w:cs="Arial"/>
          <w:szCs w:val="22"/>
        </w:rPr>
        <w:t xml:space="preserve"> – T252 Enterprises Ltd. – 435 Harvey Avenue</w:t>
      </w:r>
    </w:p>
    <w:p w:rsidR="00040067" w:rsidRPr="00040067" w:rsidRDefault="00040067" w:rsidP="00040067">
      <w:pPr>
        <w:pStyle w:val="ListParagraph"/>
        <w:tabs>
          <w:tab w:val="left" w:pos="-720"/>
        </w:tabs>
        <w:spacing w:line="240" w:lineRule="auto"/>
        <w:ind w:left="2880"/>
        <w:rPr>
          <w:rFonts w:ascii="Trebuchet MS" w:hAnsi="Trebuchet MS" w:cs="Arial"/>
          <w:szCs w:val="22"/>
        </w:rPr>
      </w:pPr>
      <w:r w:rsidRPr="00040067">
        <w:rPr>
          <w:rFonts w:ascii="Trebuchet MS" w:hAnsi="Trebuchet MS" w:cs="Arial"/>
          <w:i/>
          <w:szCs w:val="22"/>
        </w:rPr>
        <w:t>To amend the City of Kelowna Zoning Bylaw No. 8000 to change the wording for the “Service Station, Minor” definition.</w:t>
      </w:r>
    </w:p>
    <w:p w:rsidR="00040067" w:rsidRPr="00040067" w:rsidRDefault="00040067" w:rsidP="00040067">
      <w:pPr>
        <w:pStyle w:val="ListParagraph"/>
        <w:tabs>
          <w:tab w:val="left" w:pos="-720"/>
        </w:tabs>
        <w:spacing w:line="240" w:lineRule="auto"/>
        <w:ind w:left="2880"/>
        <w:rPr>
          <w:rFonts w:ascii="Trebuchet MS" w:hAnsi="Trebuchet MS" w:cs="Arial"/>
          <w:szCs w:val="22"/>
        </w:rPr>
      </w:pPr>
    </w:p>
    <w:p w:rsidR="00040067" w:rsidRPr="00040067" w:rsidRDefault="00597C45" w:rsidP="00040067">
      <w:pPr>
        <w:pStyle w:val="ListParagraph"/>
        <w:numPr>
          <w:ilvl w:val="0"/>
          <w:numId w:val="3"/>
        </w:numPr>
        <w:tabs>
          <w:tab w:val="left" w:pos="-720"/>
        </w:tabs>
        <w:spacing w:line="240" w:lineRule="auto"/>
        <w:rPr>
          <w:rFonts w:ascii="Trebuchet MS" w:hAnsi="Trebuchet MS" w:cs="Arial"/>
          <w:szCs w:val="22"/>
        </w:rPr>
      </w:pPr>
      <w:hyperlink r:id="rId18" w:history="1">
        <w:r w:rsidR="00040067" w:rsidRPr="00597C45">
          <w:rPr>
            <w:rStyle w:val="Hyperlink"/>
            <w:rFonts w:ascii="Trebuchet MS" w:hAnsi="Trebuchet MS" w:cs="Arial"/>
            <w:szCs w:val="22"/>
          </w:rPr>
          <w:t>Bylaw No. 10311 (Z10-0001)</w:t>
        </w:r>
      </w:hyperlink>
      <w:r w:rsidR="00040067" w:rsidRPr="00040067">
        <w:rPr>
          <w:rFonts w:ascii="Trebuchet MS" w:hAnsi="Trebuchet MS" w:cs="Arial"/>
          <w:szCs w:val="22"/>
        </w:rPr>
        <w:t xml:space="preserve"> – T252 Enterprises Ltd. (John Adams) – 435 Harvey Avenue</w:t>
      </w:r>
    </w:p>
    <w:p w:rsidR="00040067" w:rsidRDefault="00040067" w:rsidP="00040067">
      <w:pPr>
        <w:pStyle w:val="ListParagraph"/>
        <w:tabs>
          <w:tab w:val="left" w:pos="-720"/>
        </w:tabs>
        <w:spacing w:line="240" w:lineRule="auto"/>
        <w:ind w:left="2880"/>
        <w:rPr>
          <w:rFonts w:ascii="Trebuchet MS" w:hAnsi="Trebuchet MS" w:cs="Arial"/>
          <w:szCs w:val="22"/>
        </w:rPr>
      </w:pPr>
      <w:r w:rsidRPr="00040067">
        <w:rPr>
          <w:rFonts w:ascii="Trebuchet MS" w:hAnsi="Trebuchet MS" w:cs="Arial"/>
          <w:i/>
          <w:szCs w:val="22"/>
        </w:rPr>
        <w:t>To rezone the subject property from the C4 – Urban Centre Commercial zone to the C3 – Community Commercial zone.</w:t>
      </w:r>
    </w:p>
    <w:p w:rsidR="00040067" w:rsidRDefault="00040067" w:rsidP="00040067">
      <w:pPr>
        <w:pStyle w:val="ListParagraph"/>
        <w:tabs>
          <w:tab w:val="left" w:pos="-720"/>
        </w:tabs>
        <w:spacing w:line="240" w:lineRule="auto"/>
        <w:ind w:left="2880"/>
        <w:rPr>
          <w:rFonts w:ascii="Trebuchet MS" w:hAnsi="Trebuchet MS" w:cs="Arial"/>
          <w:szCs w:val="22"/>
        </w:rPr>
      </w:pPr>
    </w:p>
    <w:p w:rsidR="00040067" w:rsidRDefault="00040067" w:rsidP="001839DD">
      <w:pPr>
        <w:pStyle w:val="ListParagraph"/>
        <w:tabs>
          <w:tab w:val="left" w:pos="-720"/>
        </w:tabs>
        <w:spacing w:line="240" w:lineRule="auto"/>
        <w:ind w:left="2160" w:hanging="720"/>
        <w:rPr>
          <w:rFonts w:ascii="Trebuchet MS" w:hAnsi="Trebuchet MS" w:cs="Arial"/>
          <w:szCs w:val="22"/>
          <w:u w:val="single"/>
        </w:rPr>
      </w:pPr>
      <w:r>
        <w:rPr>
          <w:rFonts w:ascii="Trebuchet MS" w:hAnsi="Trebuchet MS" w:cs="Arial"/>
          <w:szCs w:val="22"/>
        </w:rPr>
        <w:t>(b)</w:t>
      </w:r>
      <w:r>
        <w:rPr>
          <w:rFonts w:ascii="Trebuchet MS" w:hAnsi="Trebuchet MS" w:cs="Arial"/>
          <w:szCs w:val="22"/>
        </w:rPr>
        <w:tab/>
      </w:r>
      <w:r w:rsidR="001839DD">
        <w:rPr>
          <w:rFonts w:ascii="Trebuchet MS" w:hAnsi="Trebuchet MS" w:cs="Arial"/>
          <w:szCs w:val="22"/>
        </w:rPr>
        <w:t xml:space="preserve">Community Sustainability Division, dated May 14, 2010, re:  </w:t>
      </w:r>
      <w:hyperlink r:id="rId19" w:history="1">
        <w:r w:rsidR="001839DD" w:rsidRPr="00597C45">
          <w:rPr>
            <w:rStyle w:val="Hyperlink"/>
            <w:rFonts w:ascii="Trebuchet MS" w:hAnsi="Trebuchet MS" w:cs="Arial"/>
            <w:szCs w:val="22"/>
          </w:rPr>
          <w:t>Development Permit Application No. DP10-0008 – T252 Enterprises Ltd. (John Adams) – 435 Harvey Avenue</w:t>
        </w:r>
      </w:hyperlink>
    </w:p>
    <w:p w:rsidR="001839DD" w:rsidRPr="001839DD" w:rsidRDefault="001839DD" w:rsidP="001839DD">
      <w:pPr>
        <w:pStyle w:val="ListParagraph"/>
        <w:tabs>
          <w:tab w:val="left" w:pos="-720"/>
        </w:tabs>
        <w:spacing w:line="240" w:lineRule="auto"/>
        <w:ind w:left="2160" w:hanging="720"/>
        <w:rPr>
          <w:rFonts w:ascii="Trebuchet MS" w:hAnsi="Trebuchet MS" w:cs="Arial"/>
          <w:i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authorize the issuance of a Development Permit for the form and character of the proposed car wash.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1839DD" w:rsidP="00AA4D15">
      <w:pPr>
        <w:pStyle w:val="Heading1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5</w:t>
      </w:r>
      <w:r w:rsidR="00AA4D15" w:rsidRPr="00700409">
        <w:rPr>
          <w:rFonts w:ascii="Trebuchet MS" w:hAnsi="Trebuchet MS" w:cs="Arial"/>
          <w:sz w:val="22"/>
          <w:szCs w:val="22"/>
        </w:rPr>
        <w:t>.</w:t>
      </w:r>
      <w:r w:rsidR="00AA4D15" w:rsidRPr="00700409">
        <w:rPr>
          <w:rFonts w:ascii="Trebuchet MS" w:hAnsi="Trebuchet MS" w:cs="Arial"/>
          <w:sz w:val="22"/>
          <w:szCs w:val="22"/>
        </w:rPr>
        <w:tab/>
      </w:r>
      <w:r w:rsidR="00AA4D15" w:rsidRPr="00700409">
        <w:rPr>
          <w:rFonts w:ascii="Trebuchet MS" w:hAnsi="Trebuchet MS" w:cs="Arial"/>
          <w:sz w:val="22"/>
          <w:szCs w:val="22"/>
          <w:u w:val="single"/>
        </w:rPr>
        <w:t>BYLAWS (ZONING &amp; DEVELOPMENT)</w:t>
      </w:r>
    </w:p>
    <w:p w:rsidR="00AA4D15" w:rsidRPr="00700409" w:rsidRDefault="00AA4D15" w:rsidP="00AA4D15">
      <w:pPr>
        <w:pStyle w:val="Heading1"/>
        <w:jc w:val="both"/>
        <w:rPr>
          <w:rFonts w:ascii="Trebuchet MS" w:hAnsi="Trebuchet MS" w:cs="Arial"/>
          <w:sz w:val="22"/>
          <w:szCs w:val="22"/>
        </w:rPr>
      </w:pP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  <w:r w:rsidRPr="00700409">
        <w:rPr>
          <w:rFonts w:ascii="Trebuchet MS" w:hAnsi="Trebuchet MS" w:cs="Arial"/>
          <w:b/>
          <w:szCs w:val="22"/>
          <w:u w:val="single"/>
        </w:rPr>
        <w:t>(BYLAWS PRESENTED FOR ADOPTION)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  <w:lang w:val="en-US"/>
        </w:rPr>
      </w:pPr>
    </w:p>
    <w:p w:rsidR="001839DD" w:rsidRDefault="001839DD" w:rsidP="001839DD">
      <w:pPr>
        <w:tabs>
          <w:tab w:val="left" w:pos="-72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  <w:lang w:val="en-US"/>
        </w:rPr>
        <w:t>5.1</w:t>
      </w:r>
      <w:r>
        <w:rPr>
          <w:rFonts w:ascii="Trebuchet MS" w:hAnsi="Trebuchet MS" w:cs="Arial"/>
          <w:szCs w:val="22"/>
          <w:lang w:val="en-US"/>
        </w:rPr>
        <w:tab/>
      </w:r>
      <w:hyperlink r:id="rId20" w:history="1">
        <w:r w:rsidRPr="00597C45">
          <w:rPr>
            <w:rStyle w:val="Hyperlink"/>
            <w:rFonts w:ascii="Trebuchet MS" w:hAnsi="Trebuchet MS" w:cs="Arial"/>
            <w:szCs w:val="22"/>
          </w:rPr>
          <w:t>Bylaw No. 10295 (TA10-0003)</w:t>
        </w:r>
      </w:hyperlink>
      <w:r>
        <w:rPr>
          <w:rFonts w:ascii="Trebuchet MS" w:hAnsi="Trebuchet MS" w:cs="Arial"/>
          <w:szCs w:val="22"/>
        </w:rPr>
        <w:t xml:space="preserve"> – City of Kelowna – Text Amendment to Zoning Bylaw No. 8000 – Breweries and Distilleries Major and Minor</w:t>
      </w:r>
    </w:p>
    <w:p w:rsidR="001839DD" w:rsidRDefault="001839DD" w:rsidP="001839DD">
      <w:pPr>
        <w:tabs>
          <w:tab w:val="left" w:pos="-720"/>
        </w:tabs>
        <w:spacing w:line="240" w:lineRule="auto"/>
        <w:ind w:left="144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i/>
          <w:szCs w:val="22"/>
        </w:rPr>
        <w:t>To consider amendments to Zoning Bylaw No. 8000 to create two (2) use categories, “Breweries and Distilleries”, Major” and “Breweries and Distilleries, Minor”.</w:t>
      </w:r>
    </w:p>
    <w:p w:rsidR="001839DD" w:rsidRDefault="001839DD" w:rsidP="001839DD">
      <w:pPr>
        <w:tabs>
          <w:tab w:val="left" w:pos="-720"/>
        </w:tabs>
        <w:spacing w:line="240" w:lineRule="auto"/>
        <w:ind w:left="1440"/>
        <w:rPr>
          <w:rFonts w:ascii="Trebuchet MS" w:hAnsi="Trebuchet MS" w:cs="Arial"/>
          <w:szCs w:val="22"/>
        </w:rPr>
      </w:pPr>
    </w:p>
    <w:p w:rsidR="00023AB6" w:rsidRDefault="001839DD" w:rsidP="00023AB6">
      <w:pPr>
        <w:tabs>
          <w:tab w:val="left" w:pos="-72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5.2</w:t>
      </w:r>
      <w:r>
        <w:rPr>
          <w:rFonts w:ascii="Trebuchet MS" w:hAnsi="Trebuchet MS" w:cs="Arial"/>
          <w:szCs w:val="22"/>
        </w:rPr>
        <w:tab/>
      </w:r>
      <w:hyperlink r:id="rId21" w:history="1">
        <w:r w:rsidR="00023AB6" w:rsidRPr="00597C45">
          <w:rPr>
            <w:rStyle w:val="Hyperlink"/>
            <w:rFonts w:ascii="Trebuchet MS" w:hAnsi="Trebuchet MS" w:cs="Arial"/>
            <w:szCs w:val="22"/>
          </w:rPr>
          <w:t>Bylaw No. 10315 (Z09-0082)</w:t>
        </w:r>
      </w:hyperlink>
      <w:r w:rsidR="00023AB6">
        <w:rPr>
          <w:rFonts w:ascii="Trebuchet MS" w:hAnsi="Trebuchet MS" w:cs="Arial"/>
          <w:szCs w:val="22"/>
        </w:rPr>
        <w:t xml:space="preserve"> – Andre &amp; Eileen Blanleil (Maurice &amp; Shannon Blanleil) – 4439 Wallace Hill Road</w:t>
      </w:r>
    </w:p>
    <w:p w:rsidR="00023AB6" w:rsidRDefault="00023AB6" w:rsidP="00023AB6">
      <w:pPr>
        <w:tabs>
          <w:tab w:val="left" w:pos="-72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rezone the subject property from the RR2 – Rural Residential 2 zone to the RR2s – Rural Residential 2 with Secondary Suite zone.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  <w:lang w:val="en-US"/>
        </w:rPr>
      </w:pPr>
    </w:p>
    <w:p w:rsidR="00AA4D15" w:rsidRPr="00700409" w:rsidRDefault="001839DD" w:rsidP="00AA4D15">
      <w:pPr>
        <w:pStyle w:val="Heading1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6</w:t>
      </w:r>
      <w:r w:rsidR="00AA4D15" w:rsidRPr="00700409">
        <w:rPr>
          <w:rFonts w:ascii="Trebuchet MS" w:hAnsi="Trebuchet MS" w:cs="Arial"/>
          <w:sz w:val="22"/>
          <w:szCs w:val="22"/>
        </w:rPr>
        <w:t>.</w:t>
      </w:r>
      <w:r w:rsidR="00AA4D15" w:rsidRPr="00700409">
        <w:rPr>
          <w:rFonts w:ascii="Trebuchet MS" w:hAnsi="Trebuchet MS" w:cs="Arial"/>
          <w:sz w:val="22"/>
          <w:szCs w:val="22"/>
        </w:rPr>
        <w:tab/>
      </w:r>
      <w:r w:rsidR="00AA4D15" w:rsidRPr="00700409">
        <w:rPr>
          <w:rFonts w:ascii="Trebuchet MS" w:hAnsi="Trebuchet MS" w:cs="Arial"/>
          <w:sz w:val="22"/>
          <w:szCs w:val="22"/>
          <w:u w:val="single"/>
        </w:rPr>
        <w:t>NON-DEVELOPMENT APPLICATION REPORTS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Default="00023AB6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6.1</w:t>
      </w:r>
      <w:r>
        <w:rPr>
          <w:rFonts w:ascii="Trebuchet MS" w:hAnsi="Trebuchet MS" w:cs="Arial"/>
          <w:szCs w:val="22"/>
        </w:rPr>
        <w:tab/>
        <w:t xml:space="preserve">Director of Strategic Initiatives, dated May 25, 2010, re:  </w:t>
      </w:r>
      <w:hyperlink r:id="rId22" w:history="1">
        <w:r w:rsidRPr="00597C45">
          <w:rPr>
            <w:rStyle w:val="Hyperlink"/>
            <w:rFonts w:ascii="Trebuchet MS" w:hAnsi="Trebuchet MS" w:cs="Arial"/>
            <w:szCs w:val="22"/>
          </w:rPr>
          <w:t>Memorandum of Understanding between Westbank First Nations and the City of Kelowna</w:t>
        </w:r>
      </w:hyperlink>
    </w:p>
    <w:p w:rsidR="00023AB6" w:rsidRDefault="00023AB6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approve the Memorandum of Understanding between the Westbank First Nation and the City of Kelowna.</w:t>
      </w:r>
    </w:p>
    <w:p w:rsidR="00023AB6" w:rsidRDefault="00023AB6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</w:p>
    <w:p w:rsidR="00F97ECE" w:rsidRDefault="00F97ECE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6.2</w:t>
      </w:r>
      <w:r>
        <w:rPr>
          <w:rFonts w:ascii="Trebuchet MS" w:hAnsi="Trebuchet MS" w:cs="Arial"/>
          <w:szCs w:val="22"/>
        </w:rPr>
        <w:tab/>
        <w:t xml:space="preserve">Planner Specialist, dated May 11, 2010, re:  </w:t>
      </w:r>
      <w:hyperlink r:id="rId23" w:history="1">
        <w:r w:rsidRPr="00597C45">
          <w:rPr>
            <w:rStyle w:val="Hyperlink"/>
            <w:rFonts w:ascii="Trebuchet MS" w:hAnsi="Trebuchet MS" w:cs="Arial"/>
            <w:szCs w:val="22"/>
          </w:rPr>
          <w:t>Properties to Remove from the Heritage Register</w:t>
        </w:r>
      </w:hyperlink>
    </w:p>
    <w:p w:rsidR="00F97ECE" w:rsidRPr="00F97ECE" w:rsidRDefault="00F97ECE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i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endorse the removal of four (4) properties from the Heritage Register.</w:t>
      </w:r>
    </w:p>
    <w:p w:rsidR="00F97ECE" w:rsidRDefault="00F97ECE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</w:p>
    <w:p w:rsidR="00023AB6" w:rsidRDefault="00F97ECE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6.3</w:t>
      </w:r>
      <w:r w:rsidR="00023AB6">
        <w:rPr>
          <w:rFonts w:ascii="Trebuchet MS" w:hAnsi="Trebuchet MS" w:cs="Arial"/>
          <w:szCs w:val="22"/>
        </w:rPr>
        <w:tab/>
        <w:t xml:space="preserve">Manager, Parks &amp; Public Places, dated May 19, 2010, re:  </w:t>
      </w:r>
      <w:hyperlink r:id="rId24" w:history="1">
        <w:r w:rsidR="00023AB6" w:rsidRPr="00597C45">
          <w:rPr>
            <w:rStyle w:val="Hyperlink"/>
            <w:rFonts w:ascii="Trebuchet MS" w:hAnsi="Trebuchet MS" w:cs="Arial"/>
            <w:szCs w:val="22"/>
          </w:rPr>
          <w:t>New Off-Leash Dog Parks</w:t>
        </w:r>
      </w:hyperlink>
    </w:p>
    <w:p w:rsidR="00023AB6" w:rsidRDefault="00023AB6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receive, for information, the report of the Manager, Parks and Public Places dated May 19, 2010 with respect to new off-leash dog parks and new on-leash dog parks; To amend Council Policy No. 258, Dog Walking and Dog Off-Leash Parks.</w:t>
      </w:r>
    </w:p>
    <w:p w:rsidR="00023AB6" w:rsidRDefault="00023AB6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</w:p>
    <w:p w:rsidR="00023AB6" w:rsidRDefault="00F97ECE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6.4</w:t>
      </w:r>
      <w:r w:rsidR="00023AB6">
        <w:rPr>
          <w:rFonts w:ascii="Trebuchet MS" w:hAnsi="Trebuchet MS" w:cs="Arial"/>
          <w:szCs w:val="22"/>
        </w:rPr>
        <w:tab/>
        <w:t xml:space="preserve">Manager, Strategic Projects, dated May 25, 2010, re:  </w:t>
      </w:r>
      <w:hyperlink r:id="rId25" w:history="1">
        <w:r w:rsidR="00023AB6" w:rsidRPr="00597C45">
          <w:rPr>
            <w:rStyle w:val="Hyperlink"/>
            <w:rFonts w:ascii="Trebuchet MS" w:hAnsi="Trebuchet MS" w:cs="Arial"/>
            <w:szCs w:val="22"/>
          </w:rPr>
          <w:t>District Energy Feasibility Study – Pandosy Area</w:t>
        </w:r>
      </w:hyperlink>
    </w:p>
    <w:p w:rsidR="00023AB6" w:rsidRDefault="00023AB6" w:rsidP="00023AB6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ab/>
      </w:r>
      <w:r>
        <w:rPr>
          <w:rFonts w:ascii="Trebuchet MS" w:hAnsi="Trebuchet MS" w:cs="Arial"/>
          <w:i/>
          <w:szCs w:val="22"/>
        </w:rPr>
        <w:t>To direct staff to use $95,000 from the Energy Reserve towards completing the technical feasibility for a District Energy System in the Pandosy Centre area.</w:t>
      </w:r>
    </w:p>
    <w:p w:rsidR="00927B87" w:rsidRDefault="00927B87">
      <w:pPr>
        <w:spacing w:line="240" w:lineRule="auto"/>
        <w:jc w:val="left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br w:type="page"/>
      </w:r>
    </w:p>
    <w:p w:rsidR="00AA4D15" w:rsidRDefault="00AA4D15" w:rsidP="00AA4D15">
      <w:pPr>
        <w:tabs>
          <w:tab w:val="left" w:pos="720"/>
        </w:tabs>
        <w:spacing w:line="240" w:lineRule="auto"/>
        <w:ind w:left="1440" w:hanging="1440"/>
        <w:rPr>
          <w:rFonts w:ascii="Trebuchet MS" w:hAnsi="Trebuchet MS" w:cs="Arial"/>
          <w:szCs w:val="22"/>
        </w:rPr>
      </w:pPr>
    </w:p>
    <w:p w:rsidR="001036EF" w:rsidRDefault="001036EF" w:rsidP="00AA4D15">
      <w:pPr>
        <w:tabs>
          <w:tab w:val="left" w:pos="720"/>
        </w:tabs>
        <w:spacing w:line="240" w:lineRule="auto"/>
        <w:ind w:left="1440" w:hanging="144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7.</w:t>
      </w:r>
      <w:r>
        <w:rPr>
          <w:rFonts w:ascii="Trebuchet MS" w:hAnsi="Trebuchet MS" w:cs="Arial"/>
          <w:szCs w:val="22"/>
        </w:rPr>
        <w:tab/>
      </w:r>
      <w:r w:rsidRPr="00142A03">
        <w:rPr>
          <w:rFonts w:ascii="Trebuchet MS" w:hAnsi="Trebuchet MS" w:cs="Arial"/>
          <w:szCs w:val="22"/>
          <w:u w:val="single"/>
        </w:rPr>
        <w:t>RESOLUTIONS</w:t>
      </w:r>
    </w:p>
    <w:p w:rsidR="001036EF" w:rsidRDefault="001036EF" w:rsidP="00AA4D15">
      <w:pPr>
        <w:tabs>
          <w:tab w:val="left" w:pos="720"/>
        </w:tabs>
        <w:spacing w:line="240" w:lineRule="auto"/>
        <w:ind w:left="1440" w:hanging="1440"/>
        <w:rPr>
          <w:rFonts w:ascii="Trebuchet MS" w:hAnsi="Trebuchet MS" w:cs="Arial"/>
          <w:szCs w:val="22"/>
        </w:rPr>
      </w:pPr>
    </w:p>
    <w:p w:rsidR="001036EF" w:rsidRDefault="001036EF" w:rsidP="001036EF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7.1</w:t>
      </w:r>
      <w:r>
        <w:rPr>
          <w:rFonts w:ascii="Trebuchet MS" w:hAnsi="Trebuchet MS" w:cs="Arial"/>
          <w:szCs w:val="22"/>
        </w:rPr>
        <w:tab/>
        <w:t xml:space="preserve">City Clerk, Draft Resolution, re:  </w:t>
      </w:r>
      <w:hyperlink r:id="rId26" w:history="1">
        <w:r w:rsidRPr="00597C45">
          <w:rPr>
            <w:rStyle w:val="Hyperlink"/>
            <w:rFonts w:ascii="Trebuchet MS" w:hAnsi="Trebuchet MS" w:cs="Arial"/>
            <w:szCs w:val="22"/>
          </w:rPr>
          <w:t>Bylaw No. 10323 (OCP09-0013) and Bylaw No. 10324 (Z09-0044) – Various Owners (City of Kelowna) – Dilworth Mountain Estates</w:t>
        </w:r>
      </w:hyperlink>
    </w:p>
    <w:p w:rsidR="001036EF" w:rsidRPr="001036EF" w:rsidRDefault="001036EF" w:rsidP="001036EF">
      <w:pPr>
        <w:tabs>
          <w:tab w:val="left" w:pos="720"/>
          <w:tab w:val="left" w:pos="1440"/>
        </w:tabs>
        <w:spacing w:line="240" w:lineRule="auto"/>
        <w:ind w:left="1440" w:hanging="720"/>
        <w:rPr>
          <w:rFonts w:ascii="Trebuchet MS" w:hAnsi="Trebuchet MS" w:cs="Arial"/>
          <w:i/>
          <w:szCs w:val="22"/>
        </w:rPr>
      </w:pPr>
      <w:r>
        <w:rPr>
          <w:rFonts w:ascii="Trebuchet MS" w:hAnsi="Trebuchet MS" w:cs="Arial"/>
          <w:szCs w:val="22"/>
        </w:rPr>
        <w:tab/>
      </w:r>
      <w:r w:rsidR="00646602">
        <w:rPr>
          <w:rFonts w:ascii="Trebuchet MS" w:hAnsi="Trebuchet MS" w:cs="Arial"/>
          <w:i/>
          <w:szCs w:val="22"/>
        </w:rPr>
        <w:t>To direct staff to amend Official Community Plan Bylaw Amendment Application No. OCP09-0013 and Rezoning Application No. Z09-0044.</w:t>
      </w:r>
    </w:p>
    <w:p w:rsidR="001036EF" w:rsidRPr="00700409" w:rsidRDefault="001036EF" w:rsidP="00AA4D15">
      <w:pPr>
        <w:tabs>
          <w:tab w:val="left" w:pos="720"/>
        </w:tabs>
        <w:spacing w:line="240" w:lineRule="auto"/>
        <w:ind w:left="1440" w:hanging="1440"/>
        <w:rPr>
          <w:rFonts w:ascii="Trebuchet MS" w:hAnsi="Trebuchet MS" w:cs="Arial"/>
          <w:szCs w:val="22"/>
        </w:rPr>
      </w:pPr>
    </w:p>
    <w:p w:rsidR="00AA4D15" w:rsidRPr="00700409" w:rsidRDefault="001036EF" w:rsidP="00AA4D15">
      <w:pPr>
        <w:spacing w:line="240" w:lineRule="auto"/>
        <w:rPr>
          <w:rFonts w:ascii="Trebuchet MS" w:hAnsi="Trebuchet MS" w:cs="Arial"/>
          <w:szCs w:val="22"/>
        </w:rPr>
      </w:pPr>
      <w:r>
        <w:rPr>
          <w:rFonts w:ascii="Trebuchet MS" w:hAnsi="Trebuchet MS" w:cs="Arial"/>
          <w:szCs w:val="22"/>
        </w:rPr>
        <w:t>8</w:t>
      </w:r>
      <w:r w:rsidR="00AA4D15" w:rsidRPr="00700409">
        <w:rPr>
          <w:rFonts w:ascii="Trebuchet MS" w:hAnsi="Trebuchet MS" w:cs="Arial"/>
          <w:szCs w:val="22"/>
        </w:rPr>
        <w:t>.</w:t>
      </w:r>
      <w:r w:rsidR="00AA4D15" w:rsidRPr="00700409">
        <w:rPr>
          <w:rFonts w:ascii="Trebuchet MS" w:hAnsi="Trebuchet MS" w:cs="Arial"/>
          <w:szCs w:val="22"/>
        </w:rPr>
        <w:tab/>
      </w:r>
      <w:r w:rsidR="007F4CDF" w:rsidRPr="00700409">
        <w:rPr>
          <w:rFonts w:ascii="Trebuchet MS" w:hAnsi="Trebuchet MS" w:cs="Arial"/>
          <w:szCs w:val="22"/>
          <w:u w:val="single"/>
        </w:rPr>
        <w:t>MAYOR &amp; C</w:t>
      </w:r>
      <w:r w:rsidR="00AA4D15" w:rsidRPr="00700409">
        <w:rPr>
          <w:rFonts w:ascii="Trebuchet MS" w:hAnsi="Trebuchet MS" w:cs="Arial"/>
          <w:szCs w:val="22"/>
          <w:u w:val="single"/>
        </w:rPr>
        <w:t>OUNCILLOR ITEMS</w:t>
      </w:r>
    </w:p>
    <w:p w:rsidR="00AA4D15" w:rsidRPr="00700409" w:rsidRDefault="00AA4D15" w:rsidP="00AA4D15">
      <w:pPr>
        <w:spacing w:line="240" w:lineRule="auto"/>
        <w:rPr>
          <w:rFonts w:ascii="Trebuchet MS" w:hAnsi="Trebuchet MS" w:cs="Arial"/>
          <w:szCs w:val="22"/>
        </w:rPr>
      </w:pPr>
    </w:p>
    <w:p w:rsidR="007F4CDF" w:rsidRPr="00700409" w:rsidRDefault="001036EF" w:rsidP="007F4CDF">
      <w:pPr>
        <w:spacing w:line="240" w:lineRule="auto"/>
        <w:ind w:left="720"/>
        <w:rPr>
          <w:rFonts w:ascii="Trebuchet MS" w:hAnsi="Trebuchet MS" w:cs="Arial"/>
          <w:szCs w:val="22"/>
          <w:u w:val="single"/>
        </w:rPr>
      </w:pPr>
      <w:r>
        <w:rPr>
          <w:rFonts w:ascii="Trebuchet MS" w:hAnsi="Trebuchet MS" w:cs="Arial"/>
          <w:szCs w:val="22"/>
        </w:rPr>
        <w:t>8</w:t>
      </w:r>
      <w:r w:rsidR="007F4CDF" w:rsidRPr="00700409">
        <w:rPr>
          <w:rFonts w:ascii="Trebuchet MS" w:hAnsi="Trebuchet MS" w:cs="Arial"/>
          <w:szCs w:val="22"/>
        </w:rPr>
        <w:t>.1</w:t>
      </w:r>
      <w:r w:rsidR="007F4CDF" w:rsidRPr="00700409">
        <w:rPr>
          <w:rFonts w:ascii="Trebuchet MS" w:hAnsi="Trebuchet MS" w:cs="Arial"/>
          <w:szCs w:val="22"/>
        </w:rPr>
        <w:tab/>
        <w:t xml:space="preserve">Mayor Shepherd, re:  </w:t>
      </w:r>
      <w:r w:rsidR="007F4CDF" w:rsidRPr="00700409">
        <w:rPr>
          <w:rFonts w:ascii="Trebuchet MS" w:hAnsi="Trebuchet MS" w:cs="Arial"/>
          <w:szCs w:val="22"/>
          <w:u w:val="single"/>
        </w:rPr>
        <w:t>“Spirit of Kelowna” Acknowledgment</w:t>
      </w:r>
    </w:p>
    <w:p w:rsidR="007F4CDF" w:rsidRPr="00700409" w:rsidRDefault="007F4CDF" w:rsidP="00AA4D15">
      <w:pPr>
        <w:spacing w:line="240" w:lineRule="auto"/>
        <w:rPr>
          <w:rFonts w:ascii="Trebuchet MS" w:hAnsi="Trebuchet MS" w:cs="Arial"/>
          <w:szCs w:val="22"/>
        </w:rPr>
      </w:pPr>
    </w:p>
    <w:p w:rsidR="00AA4D15" w:rsidRPr="00700409" w:rsidRDefault="001036EF" w:rsidP="00AA4D15">
      <w:pPr>
        <w:pStyle w:val="Heading1"/>
        <w:jc w:val="both"/>
        <w:rPr>
          <w:rFonts w:ascii="Trebuchet MS" w:hAnsi="Trebuchet MS" w:cs="Arial"/>
          <w:sz w:val="22"/>
          <w:szCs w:val="22"/>
          <w:u w:val="single"/>
        </w:rPr>
      </w:pPr>
      <w:r>
        <w:rPr>
          <w:rFonts w:ascii="Trebuchet MS" w:hAnsi="Trebuchet MS" w:cs="Arial"/>
          <w:sz w:val="22"/>
          <w:szCs w:val="22"/>
        </w:rPr>
        <w:t>9</w:t>
      </w:r>
      <w:r w:rsidR="00AA4D15" w:rsidRPr="00700409">
        <w:rPr>
          <w:rFonts w:ascii="Trebuchet MS" w:hAnsi="Trebuchet MS" w:cs="Arial"/>
          <w:sz w:val="22"/>
          <w:szCs w:val="22"/>
        </w:rPr>
        <w:t>.</w:t>
      </w:r>
      <w:r w:rsidR="00AA4D15" w:rsidRPr="00700409">
        <w:rPr>
          <w:rFonts w:ascii="Trebuchet MS" w:hAnsi="Trebuchet MS" w:cs="Arial"/>
          <w:sz w:val="22"/>
          <w:szCs w:val="22"/>
        </w:rPr>
        <w:tab/>
      </w:r>
      <w:r w:rsidR="00AA4D15" w:rsidRPr="00700409">
        <w:rPr>
          <w:rFonts w:ascii="Trebuchet MS" w:hAnsi="Trebuchet MS" w:cs="Arial"/>
          <w:sz w:val="22"/>
          <w:szCs w:val="22"/>
          <w:u w:val="single"/>
        </w:rPr>
        <w:t>TERMINATION</w:t>
      </w:r>
    </w:p>
    <w:p w:rsidR="00AA4D15" w:rsidRPr="00700409" w:rsidRDefault="00AA4D15">
      <w:pPr>
        <w:rPr>
          <w:rFonts w:ascii="Trebuchet MS" w:hAnsi="Trebuchet MS"/>
          <w:szCs w:val="22"/>
        </w:rPr>
      </w:pPr>
    </w:p>
    <w:sectPr w:rsidR="00AA4D15" w:rsidRPr="00700409" w:rsidSect="00AA4D15">
      <w:headerReference w:type="default" r:id="rId27"/>
      <w:headerReference w:type="first" r:id="rId28"/>
      <w:pgSz w:w="12240" w:h="15840" w:code="1"/>
      <w:pgMar w:top="1440" w:right="1440" w:bottom="576" w:left="1440" w:header="144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FFE" w:rsidRDefault="001A1FFE">
      <w:pPr>
        <w:spacing w:line="240" w:lineRule="auto"/>
      </w:pPr>
      <w:r>
        <w:separator/>
      </w:r>
    </w:p>
  </w:endnote>
  <w:endnote w:type="continuationSeparator" w:id="1">
    <w:p w:rsidR="001A1FFE" w:rsidRDefault="001A1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FFE" w:rsidRDefault="001A1FFE">
      <w:pPr>
        <w:spacing w:line="240" w:lineRule="auto"/>
      </w:pPr>
      <w:r>
        <w:separator/>
      </w:r>
    </w:p>
  </w:footnote>
  <w:footnote w:type="continuationSeparator" w:id="1">
    <w:p w:rsidR="001A1FFE" w:rsidRDefault="001A1FF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FE" w:rsidRPr="00700409" w:rsidRDefault="001A1FFE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rFonts w:ascii="Trebuchet MS" w:hAnsi="Trebuchet MS"/>
        <w:u w:val="single"/>
      </w:rPr>
    </w:pPr>
    <w:r>
      <w:rPr>
        <w:rFonts w:ascii="Trebuchet MS" w:hAnsi="Trebuchet MS"/>
        <w:u w:val="single"/>
      </w:rPr>
      <w:t>Special Meeting</w:t>
    </w:r>
    <w:r w:rsidRPr="00700409">
      <w:rPr>
        <w:rFonts w:ascii="Trebuchet MS" w:hAnsi="Trebuchet MS"/>
        <w:u w:val="single"/>
      </w:rPr>
      <w:t xml:space="preserve"> Agenda</w:t>
    </w:r>
    <w:r w:rsidRPr="00700409">
      <w:rPr>
        <w:rFonts w:ascii="Trebuchet MS" w:hAnsi="Trebuchet MS"/>
      </w:rPr>
      <w:tab/>
      <w:t xml:space="preserve">- </w:t>
    </w:r>
    <w:r w:rsidR="00A85926" w:rsidRPr="00700409">
      <w:rPr>
        <w:rStyle w:val="PageNumber"/>
        <w:rFonts w:ascii="Trebuchet MS" w:hAnsi="Trebuchet MS"/>
      </w:rPr>
      <w:fldChar w:fldCharType="begin"/>
    </w:r>
    <w:r w:rsidRPr="00700409">
      <w:rPr>
        <w:rStyle w:val="PageNumber"/>
        <w:rFonts w:ascii="Trebuchet MS" w:hAnsi="Trebuchet MS"/>
      </w:rPr>
      <w:instrText xml:space="preserve"> PAGE </w:instrText>
    </w:r>
    <w:r w:rsidR="00A85926" w:rsidRPr="00700409">
      <w:rPr>
        <w:rStyle w:val="PageNumber"/>
        <w:rFonts w:ascii="Trebuchet MS" w:hAnsi="Trebuchet MS"/>
      </w:rPr>
      <w:fldChar w:fldCharType="separate"/>
    </w:r>
    <w:r w:rsidR="00597C45">
      <w:rPr>
        <w:rStyle w:val="PageNumber"/>
        <w:rFonts w:ascii="Trebuchet MS" w:hAnsi="Trebuchet MS"/>
        <w:noProof/>
      </w:rPr>
      <w:t>4</w:t>
    </w:r>
    <w:r w:rsidR="00A85926" w:rsidRPr="00700409">
      <w:rPr>
        <w:rStyle w:val="PageNumber"/>
        <w:rFonts w:ascii="Trebuchet MS" w:hAnsi="Trebuchet MS"/>
      </w:rPr>
      <w:fldChar w:fldCharType="end"/>
    </w:r>
    <w:r w:rsidRPr="00700409">
      <w:rPr>
        <w:rStyle w:val="PageNumber"/>
        <w:rFonts w:ascii="Trebuchet MS" w:hAnsi="Trebuchet MS"/>
      </w:rPr>
      <w:t xml:space="preserve"> -</w:t>
    </w:r>
    <w:r w:rsidRPr="00700409">
      <w:rPr>
        <w:rFonts w:ascii="Trebuchet MS" w:hAnsi="Trebuchet MS"/>
      </w:rPr>
      <w:tab/>
    </w:r>
    <w:r>
      <w:rPr>
        <w:rFonts w:ascii="Trebuchet MS" w:hAnsi="Trebuchet MS"/>
        <w:u w:val="single"/>
      </w:rPr>
      <w:t>May 31, 2010</w:t>
    </w:r>
  </w:p>
  <w:p w:rsidR="001A1FFE" w:rsidRPr="00700409" w:rsidRDefault="001A1FFE">
    <w:pPr>
      <w:pStyle w:val="Header"/>
      <w:tabs>
        <w:tab w:val="clear" w:pos="4320"/>
        <w:tab w:val="clear" w:pos="8640"/>
        <w:tab w:val="right" w:pos="9360"/>
      </w:tabs>
      <w:rPr>
        <w:rFonts w:ascii="Trebuchet MS" w:hAnsi="Trebuchet MS"/>
      </w:rPr>
    </w:pPr>
  </w:p>
  <w:p w:rsidR="001A1FFE" w:rsidRPr="00700409" w:rsidRDefault="001A1FFE">
    <w:pPr>
      <w:pStyle w:val="Header"/>
      <w:tabs>
        <w:tab w:val="clear" w:pos="4320"/>
        <w:tab w:val="clear" w:pos="8640"/>
        <w:tab w:val="right" w:pos="9360"/>
      </w:tabs>
      <w:rPr>
        <w:rFonts w:ascii="Trebuchet MS" w:hAnsi="Trebuchet M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FFE" w:rsidRDefault="001A1FFE" w:rsidP="00AA4D15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410F4"/>
    <w:multiLevelType w:val="hybridMultilevel"/>
    <w:tmpl w:val="CAD618B4"/>
    <w:lvl w:ilvl="0" w:tplc="E50A3F04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4305BD1"/>
    <w:multiLevelType w:val="hybridMultilevel"/>
    <w:tmpl w:val="39C45E10"/>
    <w:lvl w:ilvl="0" w:tplc="C2888DB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EB0CE8"/>
    <w:multiLevelType w:val="hybridMultilevel"/>
    <w:tmpl w:val="1A06D1BA"/>
    <w:lvl w:ilvl="0" w:tplc="973C841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4D15"/>
    <w:rsid w:val="00023AB6"/>
    <w:rsid w:val="00040067"/>
    <w:rsid w:val="00100380"/>
    <w:rsid w:val="001036EF"/>
    <w:rsid w:val="00142A03"/>
    <w:rsid w:val="001839DD"/>
    <w:rsid w:val="001A1FFE"/>
    <w:rsid w:val="001D10E6"/>
    <w:rsid w:val="00226B97"/>
    <w:rsid w:val="00476631"/>
    <w:rsid w:val="00597C45"/>
    <w:rsid w:val="005C25BE"/>
    <w:rsid w:val="005C3BDF"/>
    <w:rsid w:val="00621460"/>
    <w:rsid w:val="00646602"/>
    <w:rsid w:val="006C57C2"/>
    <w:rsid w:val="00700409"/>
    <w:rsid w:val="00750F7B"/>
    <w:rsid w:val="007F4CDF"/>
    <w:rsid w:val="0088396F"/>
    <w:rsid w:val="00927B87"/>
    <w:rsid w:val="00A322DE"/>
    <w:rsid w:val="00A85926"/>
    <w:rsid w:val="00AA4D15"/>
    <w:rsid w:val="00AF1ADE"/>
    <w:rsid w:val="00BF41FC"/>
    <w:rsid w:val="00D9298E"/>
    <w:rsid w:val="00DA7E9B"/>
    <w:rsid w:val="00DB2023"/>
    <w:rsid w:val="00DB73F0"/>
    <w:rsid w:val="00DD5995"/>
    <w:rsid w:val="00DF705E"/>
    <w:rsid w:val="00F9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15"/>
    <w:pPr>
      <w:spacing w:line="220" w:lineRule="exact"/>
      <w:jc w:val="both"/>
    </w:pPr>
    <w:rPr>
      <w:rFonts w:ascii="Univers (WN)" w:hAnsi="Univers (WN)"/>
      <w:sz w:val="22"/>
      <w:lang w:val="en-GB" w:eastAsia="en-CA"/>
    </w:rPr>
  </w:style>
  <w:style w:type="paragraph" w:styleId="Heading1">
    <w:name w:val="heading 1"/>
    <w:basedOn w:val="Normal"/>
    <w:next w:val="Normal"/>
    <w:qFormat/>
    <w:rsid w:val="00AA4D15"/>
    <w:pPr>
      <w:spacing w:line="240" w:lineRule="auto"/>
      <w:jc w:val="left"/>
      <w:outlineLvl w:val="0"/>
    </w:pPr>
    <w:rPr>
      <w:rFonts w:ascii="Courier New" w:hAnsi="Courier New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rsid w:val="00AA4D15"/>
  </w:style>
  <w:style w:type="paragraph" w:styleId="Header">
    <w:name w:val="header"/>
    <w:basedOn w:val="Normal"/>
    <w:rsid w:val="00AA4D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A4D15"/>
    <w:pPr>
      <w:jc w:val="center"/>
    </w:pPr>
    <w:rPr>
      <w:i/>
      <w:sz w:val="30"/>
      <w:u w:val="single"/>
    </w:rPr>
  </w:style>
  <w:style w:type="character" w:styleId="PageNumber">
    <w:name w:val="page number"/>
    <w:basedOn w:val="DefaultParagraphFont"/>
    <w:rsid w:val="00AA4D15"/>
  </w:style>
  <w:style w:type="paragraph" w:styleId="Footer">
    <w:name w:val="footer"/>
    <w:basedOn w:val="Normal"/>
    <w:rsid w:val="0062146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D1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7C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tem%203.1%20-%20Women's%20and%20Community%20Advisory%20Committee,%202009%20Annual%20Report%20and%202010%20Work%20Plan.pdf" TargetMode="External"/><Relationship Id="rId13" Type="http://schemas.openxmlformats.org/officeDocument/2006/relationships/hyperlink" Target="Item%204.3(a)%20-%20Z10-0007,%20Skoglund%20Enterprises%20Ltd.,%201830-1836%20Underhill%20Street.pdf" TargetMode="External"/><Relationship Id="rId18" Type="http://schemas.openxmlformats.org/officeDocument/2006/relationships/hyperlink" Target="Item%204.5(a)(ii)%20-%20BL10311%20(Z10-0001),%20T252%20Enterprises%20Ltd.,%20435%20Harvey%20Avenue.pdf" TargetMode="External"/><Relationship Id="rId26" Type="http://schemas.openxmlformats.org/officeDocument/2006/relationships/hyperlink" Target="Item%207.1%20-%20Draft%20Resolution,%20BL10323%20(OCP09-0013)%20and%20BL10324%20(Z09-0044),%20Various%20Owners,%20Dilworth%20Mountain%20Estates.pdf" TargetMode="External"/><Relationship Id="rId3" Type="http://schemas.openxmlformats.org/officeDocument/2006/relationships/styles" Target="styles.xml"/><Relationship Id="rId21" Type="http://schemas.openxmlformats.org/officeDocument/2006/relationships/hyperlink" Target="Item%205.2%20-%20BL10315%20(Z09-0082),%20Blanleil,%204439%20Wallace%20Hill%20Road.pdf" TargetMode="External"/><Relationship Id="rId7" Type="http://schemas.openxmlformats.org/officeDocument/2006/relationships/endnotes" Target="endnotes.xml"/><Relationship Id="rId12" Type="http://schemas.openxmlformats.org/officeDocument/2006/relationships/hyperlink" Target="Item%204.2(b)%20-%20BL10348%20(Z10-0030),%20Neyedli,%204631%20Darin%20Place.pdf" TargetMode="External"/><Relationship Id="rId17" Type="http://schemas.openxmlformats.org/officeDocument/2006/relationships/hyperlink" Target="Item%204.5(a)(i)%20-%20BL10320%20(TA10-0004),%20T252%20Enterprises%20Ltd.,%20435%20Harvey%20Avenue.pdf" TargetMode="External"/><Relationship Id="rId25" Type="http://schemas.openxmlformats.org/officeDocument/2006/relationships/hyperlink" Target="Item%206.4%20-%20District%20Energy%20Feasibility%20Study,%20Pandosy%20Are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Item%204.4(b)%20-%20DP10-0002,%20Kettle%20Valley%20Holdings%20Ltd.,%20433%20McCarren%20Avenue.pdf" TargetMode="External"/><Relationship Id="rId20" Type="http://schemas.openxmlformats.org/officeDocument/2006/relationships/hyperlink" Target="Item%205.1%20-%20BL10295%20(TA10-0003),%20City%20of%20Kelowna,%20Text%20Amendment%20to%20Zoning%20Bylaw%20No.%208000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tem%204.2(a)%20-%20Z10-0030,%20Neyedli,%204631%20Darin%20Place.pdf" TargetMode="External"/><Relationship Id="rId24" Type="http://schemas.openxmlformats.org/officeDocument/2006/relationships/hyperlink" Target="Item%206.3%20-%20New%20Off-Leash%20Dog%20Park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Item%204.4(a)%20-%20BL10318%20(TA10-0001),%20Kettle%20Valley%20Holdings%20Ltd.,%205920%20Chute%20Lake%20Road.pdf" TargetMode="External"/><Relationship Id="rId23" Type="http://schemas.openxmlformats.org/officeDocument/2006/relationships/hyperlink" Target="Item%206.2%20-%20Properties%20to%20be%20Removed%20from%20the%20Heritage%20Register.pdf" TargetMode="External"/><Relationship Id="rId28" Type="http://schemas.openxmlformats.org/officeDocument/2006/relationships/header" Target="header2.xml"/><Relationship Id="rId10" Type="http://schemas.openxmlformats.org/officeDocument/2006/relationships/hyperlink" Target="Item%204.1(b)%20-%20BL10347%20(Z10-0027),%20Hutchison,%203514%20Casorso%20Road.pdf" TargetMode="External"/><Relationship Id="rId19" Type="http://schemas.openxmlformats.org/officeDocument/2006/relationships/hyperlink" Target="Item%204.5(b)%20-%20DP10-0008,%20T252%20Enterprises%20Ltd.,%20435%20Harvey%20Avenue.pdf" TargetMode="External"/><Relationship Id="rId4" Type="http://schemas.openxmlformats.org/officeDocument/2006/relationships/settings" Target="settings.xml"/><Relationship Id="rId9" Type="http://schemas.openxmlformats.org/officeDocument/2006/relationships/hyperlink" Target="Item%204.1(a)%20-%20Z10-0027,%20Hutchison,%203514%20Casorso%20Road.pdf" TargetMode="External"/><Relationship Id="rId14" Type="http://schemas.openxmlformats.org/officeDocument/2006/relationships/hyperlink" Target="Item%204.3(b)%20-%20BL10349%20(Z10-0007),%20Skoglund%20Enterprises%20Ltd.,%201830-1836%20Underhill%20Street.pdf" TargetMode="External"/><Relationship Id="rId22" Type="http://schemas.openxmlformats.org/officeDocument/2006/relationships/hyperlink" Target="Item%206.1%20-%20Memorandum%20of%20Understanding,%20Westbank%20First%20Nations%20and%20City%20of%20Kelowna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EFAD-4DBC-48F2-8B6E-757F7512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947</Words>
  <Characters>7458</Characters>
  <Application>Microsoft Office Word</Application>
  <DocSecurity>0</DocSecurity>
  <Lines>621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KELOWNA</vt:lpstr>
    </vt:vector>
  </TitlesOfParts>
  <Company>City of Kelowna</Company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KELOWNA</dc:title>
  <dc:subject/>
  <dc:creator>DDuhamel</dc:creator>
  <cp:keywords/>
  <dc:description/>
  <cp:lastModifiedBy>shorning</cp:lastModifiedBy>
  <cp:revision>16</cp:revision>
  <cp:lastPrinted>2010-05-27T19:18:00Z</cp:lastPrinted>
  <dcterms:created xsi:type="dcterms:W3CDTF">2010-05-26T21:36:00Z</dcterms:created>
  <dcterms:modified xsi:type="dcterms:W3CDTF">2010-05-27T21:20:00Z</dcterms:modified>
</cp:coreProperties>
</file>